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7A0" w:rsidRPr="00D677A0" w:rsidRDefault="00724D20" w:rsidP="00D677A0">
      <w:pPr>
        <w:ind w:right="-1"/>
        <w:rPr>
          <w:sz w:val="24"/>
          <w:szCs w:val="24"/>
        </w:rPr>
      </w:pPr>
      <w:r w:rsidRPr="005A1B1B">
        <w:rPr>
          <w:noProof/>
          <w:sz w:val="24"/>
          <w:szCs w:val="24"/>
          <w:lang w:eastAsia="ru-RU"/>
        </w:rPr>
        <w:drawing>
          <wp:inline distT="0" distB="0" distL="0" distR="0">
            <wp:extent cx="3009900" cy="627063"/>
            <wp:effectExtent l="0" t="0" r="0" b="1905"/>
            <wp:docPr id="1" name="Рисунок 1" descr="E:\Этикетки новые Банки визуал\Стеклорез\лого тойо.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Этикетки новые Банки визуал\Стеклорез\лого тойо.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11735" cy="627445"/>
                    </a:xfrm>
                    <a:prstGeom prst="rect">
                      <a:avLst/>
                    </a:prstGeom>
                    <a:noFill/>
                    <a:ln>
                      <a:noFill/>
                    </a:ln>
                  </pic:spPr>
                </pic:pic>
              </a:graphicData>
            </a:graphic>
          </wp:inline>
        </w:drawing>
      </w:r>
    </w:p>
    <w:p w:rsidR="004B5CA2" w:rsidRPr="005A1B1B" w:rsidRDefault="00D677A0" w:rsidP="00D677A0">
      <w:pPr>
        <w:ind w:right="-1"/>
        <w:jc w:val="center"/>
        <w:rPr>
          <w:b/>
          <w:sz w:val="24"/>
          <w:szCs w:val="24"/>
        </w:rPr>
      </w:pPr>
      <w:r w:rsidRPr="005A1B1B">
        <w:rPr>
          <w:b/>
          <w:sz w:val="24"/>
          <w:szCs w:val="24"/>
        </w:rPr>
        <w:t>И</w:t>
      </w:r>
      <w:r w:rsidRPr="00D677A0">
        <w:rPr>
          <w:b/>
          <w:sz w:val="24"/>
          <w:szCs w:val="24"/>
        </w:rPr>
        <w:t>НСТРУКЦИЯ ПО ЭКСПЛУАТАЦИИ</w:t>
      </w:r>
      <w:r w:rsidRPr="005A1B1B">
        <w:rPr>
          <w:b/>
          <w:sz w:val="24"/>
          <w:szCs w:val="24"/>
        </w:rPr>
        <w:t>.</w:t>
      </w:r>
      <w:r>
        <w:rPr>
          <w:b/>
          <w:sz w:val="24"/>
          <w:szCs w:val="24"/>
        </w:rPr>
        <w:br/>
      </w:r>
      <w:r>
        <w:rPr>
          <w:b/>
          <w:sz w:val="24"/>
          <w:szCs w:val="24"/>
        </w:rPr>
        <w:br/>
      </w:r>
      <w:r w:rsidR="00013983" w:rsidRPr="00D677A0">
        <w:rPr>
          <w:sz w:val="24"/>
          <w:szCs w:val="24"/>
        </w:rPr>
        <w:t xml:space="preserve">Стеклорез роликовый </w:t>
      </w:r>
      <w:r w:rsidR="00013983" w:rsidRPr="00D677A0">
        <w:rPr>
          <w:sz w:val="24"/>
          <w:szCs w:val="24"/>
          <w:lang w:val="en-US"/>
        </w:rPr>
        <w:t>TOYO</w:t>
      </w:r>
      <w:r w:rsidR="00013983" w:rsidRPr="00D677A0">
        <w:rPr>
          <w:sz w:val="24"/>
          <w:szCs w:val="24"/>
        </w:rPr>
        <w:t xml:space="preserve"> </w:t>
      </w:r>
      <w:r w:rsidR="00013983" w:rsidRPr="00D677A0">
        <w:rPr>
          <w:sz w:val="24"/>
          <w:szCs w:val="24"/>
          <w:lang w:val="en-US"/>
        </w:rPr>
        <w:t>TC</w:t>
      </w:r>
      <w:r w:rsidR="00724D20" w:rsidRPr="00D677A0">
        <w:rPr>
          <w:sz w:val="24"/>
          <w:szCs w:val="24"/>
        </w:rPr>
        <w:t>-</w:t>
      </w:r>
      <w:r w:rsidR="00013983" w:rsidRPr="00D677A0">
        <w:rPr>
          <w:sz w:val="24"/>
          <w:szCs w:val="24"/>
        </w:rPr>
        <w:t>17</w:t>
      </w:r>
      <w:r w:rsidR="00013983" w:rsidRPr="00D677A0">
        <w:rPr>
          <w:sz w:val="24"/>
          <w:szCs w:val="24"/>
          <w:lang w:val="en-US"/>
        </w:rPr>
        <w:t>B</w:t>
      </w:r>
      <w:r w:rsidRPr="00D677A0">
        <w:rPr>
          <w:sz w:val="24"/>
          <w:szCs w:val="24"/>
        </w:rPr>
        <w:t xml:space="preserve"> с функцией подачи смазки</w:t>
      </w:r>
      <w:r w:rsidR="00013983" w:rsidRPr="00D677A0">
        <w:rPr>
          <w:sz w:val="24"/>
          <w:szCs w:val="24"/>
        </w:rPr>
        <w:t>.</w:t>
      </w:r>
      <w:r w:rsidR="00013983" w:rsidRPr="005A1B1B">
        <w:rPr>
          <w:b/>
          <w:sz w:val="24"/>
          <w:szCs w:val="24"/>
        </w:rPr>
        <w:t xml:space="preserve"> </w:t>
      </w:r>
    </w:p>
    <w:p w:rsidR="00724D20" w:rsidRPr="005A1B1B" w:rsidRDefault="008718D0" w:rsidP="00DD4E4C">
      <w:pPr>
        <w:ind w:right="-1"/>
        <w:rPr>
          <w:sz w:val="24"/>
          <w:szCs w:val="24"/>
        </w:rPr>
      </w:pPr>
      <w:r w:rsidRPr="005A1B1B">
        <w:rPr>
          <w:b/>
          <w:noProof/>
          <w:sz w:val="24"/>
          <w:szCs w:val="24"/>
          <w:lang w:eastAsia="ru-RU"/>
        </w:rPr>
        <w:drawing>
          <wp:anchor distT="0" distB="0" distL="114300" distR="114300" simplePos="0" relativeHeight="251658240" behindDoc="0" locked="0" layoutInCell="1" allowOverlap="1">
            <wp:simplePos x="0" y="0"/>
            <wp:positionH relativeFrom="column">
              <wp:posOffset>-2540</wp:posOffset>
            </wp:positionH>
            <wp:positionV relativeFrom="paragraph">
              <wp:posOffset>1270</wp:posOffset>
            </wp:positionV>
            <wp:extent cx="1819275" cy="1819275"/>
            <wp:effectExtent l="0" t="0" r="9525" b="9525"/>
            <wp:wrapSquare wrapText="bothSides"/>
            <wp:docPr id="4" name="Рисунок 4" descr="C:\Users\Admin\AppData\Local\Microsoft\Windows\INetCache\Content.Word\toyo_tc-1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Word\toyo_tc-17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anchor>
        </w:drawing>
      </w:r>
      <w:r w:rsidR="00AC1703" w:rsidRPr="005A1B1B">
        <w:rPr>
          <w:sz w:val="24"/>
          <w:szCs w:val="24"/>
        </w:rPr>
        <w:t xml:space="preserve">Поздравляем с приобретением оригинального японского стеклореза корпорации </w:t>
      </w:r>
      <w:r w:rsidR="00AC1703" w:rsidRPr="005A1B1B">
        <w:rPr>
          <w:sz w:val="24"/>
          <w:szCs w:val="24"/>
          <w:lang w:val="en-US"/>
        </w:rPr>
        <w:t>TOYO</w:t>
      </w:r>
      <w:r w:rsidR="00AC1703" w:rsidRPr="005A1B1B">
        <w:rPr>
          <w:sz w:val="24"/>
          <w:szCs w:val="24"/>
        </w:rPr>
        <w:t>!</w:t>
      </w:r>
    </w:p>
    <w:p w:rsidR="00AC1703" w:rsidRPr="005A1B1B" w:rsidRDefault="00AC1703" w:rsidP="00DD4E4C">
      <w:pPr>
        <w:ind w:right="-1"/>
        <w:rPr>
          <w:sz w:val="24"/>
          <w:szCs w:val="24"/>
        </w:rPr>
      </w:pPr>
      <w:r w:rsidRPr="005A1B1B">
        <w:rPr>
          <w:sz w:val="24"/>
          <w:szCs w:val="24"/>
        </w:rPr>
        <w:t xml:space="preserve">Для получения безупречного результата </w:t>
      </w:r>
      <w:r w:rsidR="00A23781" w:rsidRPr="005A1B1B">
        <w:rPr>
          <w:sz w:val="24"/>
          <w:szCs w:val="24"/>
        </w:rPr>
        <w:t>реза</w:t>
      </w:r>
      <w:r w:rsidRPr="005A1B1B">
        <w:rPr>
          <w:sz w:val="24"/>
          <w:szCs w:val="24"/>
        </w:rPr>
        <w:t xml:space="preserve"> стекла и сохранения функций стеклореза долгие годы необходимо соблюдение ниже перечисленных условий.</w:t>
      </w:r>
    </w:p>
    <w:p w:rsidR="00AC1703" w:rsidRPr="005A1B1B" w:rsidRDefault="00776EAA" w:rsidP="00DD4E4C">
      <w:pPr>
        <w:ind w:right="-1"/>
        <w:rPr>
          <w:sz w:val="24"/>
          <w:szCs w:val="24"/>
        </w:rPr>
      </w:pPr>
      <w:r w:rsidRPr="005A1B1B">
        <w:rPr>
          <w:sz w:val="24"/>
          <w:szCs w:val="24"/>
        </w:rPr>
        <w:t>Перед началом резки убедитесь, что стекло сухое и чистое.</w:t>
      </w:r>
      <w:r w:rsidR="00846D02" w:rsidRPr="005A1B1B">
        <w:rPr>
          <w:sz w:val="24"/>
          <w:szCs w:val="24"/>
        </w:rPr>
        <w:t xml:space="preserve"> Грязь и крошки на поверхн</w:t>
      </w:r>
      <w:r w:rsidR="004E1223" w:rsidRPr="005A1B1B">
        <w:rPr>
          <w:sz w:val="24"/>
          <w:szCs w:val="24"/>
        </w:rPr>
        <w:t>ост</w:t>
      </w:r>
      <w:r w:rsidR="00846D02" w:rsidRPr="005A1B1B">
        <w:rPr>
          <w:sz w:val="24"/>
          <w:szCs w:val="24"/>
        </w:rPr>
        <w:t>и стекла станут причиной некачественного реза и неправильного разлома стекла. Протрите стекло микрофиброй с жидкостью д</w:t>
      </w:r>
      <w:r w:rsidR="003F34F4" w:rsidRPr="005A1B1B">
        <w:rPr>
          <w:sz w:val="24"/>
          <w:szCs w:val="24"/>
        </w:rPr>
        <w:t>ля мойки стёкол. Рез производите</w:t>
      </w:r>
      <w:r w:rsidR="00846D02" w:rsidRPr="005A1B1B">
        <w:rPr>
          <w:sz w:val="24"/>
          <w:szCs w:val="24"/>
        </w:rPr>
        <w:t xml:space="preserve"> на гладкой твёрдой п</w:t>
      </w:r>
      <w:r w:rsidR="003F34F4" w:rsidRPr="005A1B1B">
        <w:rPr>
          <w:sz w:val="24"/>
          <w:szCs w:val="24"/>
        </w:rPr>
        <w:t>оверхности. Под стекло подложите</w:t>
      </w:r>
      <w:r w:rsidR="00846D02" w:rsidRPr="005A1B1B">
        <w:rPr>
          <w:sz w:val="24"/>
          <w:szCs w:val="24"/>
        </w:rPr>
        <w:t xml:space="preserve"> мягкую подложку ро</w:t>
      </w:r>
      <w:r w:rsidR="00A41B69" w:rsidRPr="005A1B1B">
        <w:rPr>
          <w:sz w:val="24"/>
          <w:szCs w:val="24"/>
        </w:rPr>
        <w:t>вным слоем без складок</w:t>
      </w:r>
      <w:r w:rsidR="00846D02" w:rsidRPr="005A1B1B">
        <w:rPr>
          <w:sz w:val="24"/>
          <w:szCs w:val="24"/>
        </w:rPr>
        <w:t>.</w:t>
      </w:r>
    </w:p>
    <w:p w:rsidR="00E60D5D" w:rsidRPr="005A1B1B" w:rsidRDefault="00A507C6" w:rsidP="00DD4E4C">
      <w:pPr>
        <w:ind w:right="-1"/>
        <w:rPr>
          <w:sz w:val="24"/>
          <w:szCs w:val="24"/>
        </w:rPr>
      </w:pPr>
      <w:r w:rsidRPr="005A1B1B">
        <w:rPr>
          <w:sz w:val="24"/>
          <w:szCs w:val="24"/>
        </w:rPr>
        <w:t>Стеклорез оснащён системой подачи смазки непосредственно во время реза. Головка стеклореза имеет небольшой свободный ход вокруг своей оси, ограничивающийся прижимным винтом. Данная функция позволяет резать стекло не только по прямой линейке, но и по изгибам. Так называемая лекальная резка.</w:t>
      </w:r>
      <w:r w:rsidR="00111C96" w:rsidRPr="005A1B1B">
        <w:rPr>
          <w:sz w:val="24"/>
          <w:szCs w:val="24"/>
        </w:rPr>
        <w:br/>
        <w:t>Расстояние от плоскости головки стеклореза до режущей грани ролика 2,5 м</w:t>
      </w:r>
      <w:bookmarkStart w:id="0" w:name="_GoBack"/>
      <w:bookmarkEnd w:id="0"/>
      <w:r w:rsidR="00111C96" w:rsidRPr="005A1B1B">
        <w:rPr>
          <w:sz w:val="24"/>
          <w:szCs w:val="24"/>
        </w:rPr>
        <w:t>м. Учитывайте это расстояние при разметке стекла.</w:t>
      </w:r>
      <w:r w:rsidR="002C080A" w:rsidRPr="005A1B1B">
        <w:rPr>
          <w:sz w:val="24"/>
          <w:szCs w:val="24"/>
        </w:rPr>
        <w:br/>
        <w:t xml:space="preserve">Перед началом реза открутите верхнюю пробку и залейте в рукоятку стеклореза 15-20 капель смазочной жидкости </w:t>
      </w:r>
      <w:r w:rsidR="002C080A" w:rsidRPr="005A1B1B">
        <w:rPr>
          <w:sz w:val="24"/>
          <w:szCs w:val="24"/>
          <w:lang w:val="en-US"/>
        </w:rPr>
        <w:t>IVSATIN</w:t>
      </w:r>
      <w:r w:rsidR="00DD11DA">
        <w:rPr>
          <w:sz w:val="24"/>
          <w:szCs w:val="24"/>
        </w:rPr>
        <w:t xml:space="preserve"> </w:t>
      </w:r>
      <w:r w:rsidR="002C080A" w:rsidRPr="005A1B1B">
        <w:rPr>
          <w:sz w:val="24"/>
          <w:szCs w:val="24"/>
          <w:lang w:val="en-US"/>
        </w:rPr>
        <w:t>GCF</w:t>
      </w:r>
      <w:r w:rsidR="002C080A" w:rsidRPr="005A1B1B">
        <w:rPr>
          <w:sz w:val="24"/>
          <w:szCs w:val="24"/>
        </w:rPr>
        <w:t xml:space="preserve"> </w:t>
      </w:r>
      <w:r w:rsidR="00391662">
        <w:rPr>
          <w:sz w:val="24"/>
          <w:szCs w:val="24"/>
        </w:rPr>
        <w:t xml:space="preserve">(продаётся в нашем магазине) </w:t>
      </w:r>
      <w:r w:rsidR="002C080A" w:rsidRPr="005A1B1B">
        <w:rPr>
          <w:sz w:val="24"/>
          <w:szCs w:val="24"/>
        </w:rPr>
        <w:t>либо аналогичной.</w:t>
      </w:r>
    </w:p>
    <w:p w:rsidR="00A507C6" w:rsidRPr="005A1B1B" w:rsidRDefault="00E60D5D" w:rsidP="00DD4E4C">
      <w:pPr>
        <w:ind w:right="-1"/>
        <w:rPr>
          <w:b/>
          <w:sz w:val="24"/>
          <w:szCs w:val="24"/>
        </w:rPr>
      </w:pPr>
      <w:r w:rsidRPr="005A1B1B">
        <w:rPr>
          <w:b/>
          <w:sz w:val="24"/>
          <w:szCs w:val="24"/>
          <w:u w:val="single"/>
        </w:rPr>
        <w:t>ВНИМАНИЕ</w:t>
      </w:r>
      <w:r w:rsidRPr="005A1B1B">
        <w:rPr>
          <w:sz w:val="24"/>
          <w:szCs w:val="24"/>
        </w:rPr>
        <w:t xml:space="preserve">! </w:t>
      </w:r>
      <w:r w:rsidRPr="005A1B1B">
        <w:rPr>
          <w:b/>
          <w:sz w:val="24"/>
          <w:szCs w:val="24"/>
        </w:rPr>
        <w:t xml:space="preserve">Категорически не рекомендуется резать стекло без смазочной жидкости. Это приведёт к </w:t>
      </w:r>
      <w:r w:rsidR="00A77108" w:rsidRPr="005A1B1B">
        <w:rPr>
          <w:b/>
          <w:sz w:val="24"/>
          <w:szCs w:val="24"/>
        </w:rPr>
        <w:t>преждевременн</w:t>
      </w:r>
      <w:r w:rsidRPr="005A1B1B">
        <w:rPr>
          <w:b/>
          <w:sz w:val="24"/>
          <w:szCs w:val="24"/>
        </w:rPr>
        <w:t>ому выходу из строя ролика стеклореза и оси, на которой располагается ролик.</w:t>
      </w:r>
    </w:p>
    <w:p w:rsidR="00E60D5D" w:rsidRPr="005A1B1B" w:rsidRDefault="009C5944" w:rsidP="00DD4E4C">
      <w:pPr>
        <w:ind w:right="-1"/>
        <w:rPr>
          <w:sz w:val="24"/>
          <w:szCs w:val="24"/>
        </w:rPr>
      </w:pPr>
      <w:r w:rsidRPr="005A1B1B">
        <w:rPr>
          <w:sz w:val="24"/>
          <w:szCs w:val="24"/>
        </w:rPr>
        <w:t>Непосредственно перед резом открутите верхнюю пробку на один оборот, что обеспечит доступ воздуха в рукоятку и поступление смазочной жидкости к ролику стеклореза. С плотно затянутой пробкой отрицательное давление не позволит жидкости свободно поступать на режущий ролик.</w:t>
      </w:r>
      <w:r w:rsidR="00C636E4" w:rsidRPr="005A1B1B">
        <w:rPr>
          <w:sz w:val="24"/>
          <w:szCs w:val="24"/>
        </w:rPr>
        <w:t xml:space="preserve"> Перед резом убедитесь, что смазка поступает на ролик. Для этого с небольшим нажимом прокатайте ролик по листу бумаги до появления на ней</w:t>
      </w:r>
      <w:r w:rsidR="007D2377" w:rsidRPr="005A1B1B">
        <w:rPr>
          <w:sz w:val="24"/>
          <w:szCs w:val="24"/>
        </w:rPr>
        <w:t xml:space="preserve"> маслян</w:t>
      </w:r>
      <w:r w:rsidR="00C636E4" w:rsidRPr="005A1B1B">
        <w:rPr>
          <w:sz w:val="24"/>
          <w:szCs w:val="24"/>
        </w:rPr>
        <w:t>ой полосы либо лужицы. После произведённого реза снова закрутите верхнюю пробку.</w:t>
      </w:r>
      <w:r w:rsidR="008718D0" w:rsidRPr="005A1B1B">
        <w:rPr>
          <w:sz w:val="24"/>
          <w:szCs w:val="24"/>
        </w:rPr>
        <w:t xml:space="preserve"> </w:t>
      </w:r>
    </w:p>
    <w:p w:rsidR="008718D0" w:rsidRPr="00187986" w:rsidRDefault="008718D0" w:rsidP="00DD4E4C">
      <w:pPr>
        <w:ind w:right="-1"/>
        <w:rPr>
          <w:sz w:val="24"/>
          <w:szCs w:val="24"/>
        </w:rPr>
      </w:pPr>
      <w:r w:rsidRPr="005A1B1B">
        <w:rPr>
          <w:sz w:val="24"/>
          <w:szCs w:val="24"/>
        </w:rPr>
        <w:t>Хранить стеклорез можно как с жидкостью, так и без неё. Во время хранения рекомендуется ослабить верхнюю пробку, чтобы не вызывать деформацию резинового кольца-прокладки в период долгого хранения стеклореза.</w:t>
      </w:r>
      <w:r w:rsidR="00187986">
        <w:rPr>
          <w:sz w:val="24"/>
          <w:szCs w:val="24"/>
        </w:rPr>
        <w:br/>
      </w:r>
      <w:r w:rsidR="00187986" w:rsidRPr="00187986">
        <w:rPr>
          <w:b/>
          <w:sz w:val="24"/>
          <w:szCs w:val="24"/>
        </w:rPr>
        <w:t>В нашем магазине есть лот, в котором к стеклорезу прилагается обучающий видеокурс по резке стекла. Курс уникальный и единственный в своём роде. Рады видеть Вас в нашем магазине снова!</w:t>
      </w:r>
    </w:p>
    <w:p w:rsidR="002A7765" w:rsidRPr="005A1B1B" w:rsidRDefault="002A7765" w:rsidP="00DD4E4C">
      <w:pPr>
        <w:ind w:right="-1"/>
        <w:rPr>
          <w:sz w:val="24"/>
          <w:szCs w:val="24"/>
        </w:rPr>
      </w:pPr>
    </w:p>
    <w:p w:rsidR="00684B83" w:rsidRPr="005A1B1B" w:rsidRDefault="002A7765" w:rsidP="00BE0948">
      <w:pPr>
        <w:ind w:left="-142" w:right="-1"/>
        <w:rPr>
          <w:sz w:val="24"/>
          <w:szCs w:val="24"/>
        </w:rPr>
      </w:pPr>
      <w:r w:rsidRPr="005A1B1B">
        <w:rPr>
          <w:sz w:val="24"/>
          <w:szCs w:val="24"/>
        </w:rPr>
        <w:t xml:space="preserve">Производитель </w:t>
      </w:r>
      <w:proofErr w:type="spellStart"/>
      <w:r w:rsidRPr="005A1B1B">
        <w:rPr>
          <w:sz w:val="24"/>
          <w:szCs w:val="24"/>
        </w:rPr>
        <w:t>Toyo</w:t>
      </w:r>
      <w:proofErr w:type="spellEnd"/>
      <w:r w:rsidRPr="005A1B1B">
        <w:rPr>
          <w:sz w:val="24"/>
          <w:szCs w:val="24"/>
        </w:rPr>
        <w:t xml:space="preserve"> </w:t>
      </w:r>
      <w:proofErr w:type="spellStart"/>
      <w:r w:rsidRPr="005A1B1B">
        <w:rPr>
          <w:sz w:val="24"/>
          <w:szCs w:val="24"/>
        </w:rPr>
        <w:t>Co</w:t>
      </w:r>
      <w:proofErr w:type="spellEnd"/>
      <w:r w:rsidRPr="005A1B1B">
        <w:rPr>
          <w:sz w:val="24"/>
          <w:szCs w:val="24"/>
        </w:rPr>
        <w:t xml:space="preserve">., </w:t>
      </w:r>
      <w:proofErr w:type="spellStart"/>
      <w:r w:rsidRPr="005A1B1B">
        <w:rPr>
          <w:sz w:val="24"/>
          <w:szCs w:val="24"/>
        </w:rPr>
        <w:t>Ltd</w:t>
      </w:r>
      <w:proofErr w:type="spellEnd"/>
      <w:r w:rsidRPr="005A1B1B">
        <w:rPr>
          <w:sz w:val="24"/>
          <w:szCs w:val="24"/>
        </w:rPr>
        <w:t>. Япония</w:t>
      </w:r>
      <w:r w:rsidRPr="005A1B1B">
        <w:rPr>
          <w:sz w:val="24"/>
          <w:szCs w:val="24"/>
        </w:rPr>
        <w:br/>
        <w:t xml:space="preserve">Поставщик </w:t>
      </w:r>
      <w:hyperlink r:id="rId6" w:history="1">
        <w:r w:rsidRPr="00A15491">
          <w:rPr>
            <w:rStyle w:val="a3"/>
            <w:color w:val="auto"/>
            <w:sz w:val="24"/>
            <w:szCs w:val="24"/>
            <w:u w:val="none"/>
            <w:lang w:val="en-US"/>
          </w:rPr>
          <w:t>www</w:t>
        </w:r>
        <w:r w:rsidRPr="00A15491">
          <w:rPr>
            <w:rStyle w:val="a3"/>
            <w:color w:val="auto"/>
            <w:sz w:val="24"/>
            <w:szCs w:val="24"/>
            <w:u w:val="none"/>
          </w:rPr>
          <w:t>.</w:t>
        </w:r>
        <w:r w:rsidRPr="00A15491">
          <w:rPr>
            <w:rStyle w:val="a3"/>
            <w:color w:val="auto"/>
            <w:sz w:val="24"/>
            <w:szCs w:val="24"/>
            <w:u w:val="none"/>
            <w:lang w:val="en-US"/>
          </w:rPr>
          <w:t>ivsatin</w:t>
        </w:r>
        <w:r w:rsidRPr="00A15491">
          <w:rPr>
            <w:rStyle w:val="a3"/>
            <w:color w:val="auto"/>
            <w:sz w:val="24"/>
            <w:szCs w:val="24"/>
            <w:u w:val="none"/>
          </w:rPr>
          <w:t>.</w:t>
        </w:r>
        <w:r w:rsidRPr="00A15491">
          <w:rPr>
            <w:rStyle w:val="a3"/>
            <w:color w:val="auto"/>
            <w:sz w:val="24"/>
            <w:szCs w:val="24"/>
            <w:u w:val="none"/>
            <w:lang w:val="en-US"/>
          </w:rPr>
          <w:t>ru</w:t>
        </w:r>
      </w:hyperlink>
      <w:r w:rsidRPr="005A1B1B">
        <w:rPr>
          <w:sz w:val="24"/>
          <w:szCs w:val="24"/>
        </w:rPr>
        <w:br/>
        <w:t>Поддержка</w:t>
      </w:r>
      <w:r w:rsidRPr="005A1B1B">
        <w:rPr>
          <w:sz w:val="24"/>
          <w:szCs w:val="24"/>
        </w:rPr>
        <w:br/>
      </w:r>
      <w:hyperlink r:id="rId7" w:history="1">
        <w:r w:rsidRPr="00A15491">
          <w:rPr>
            <w:rStyle w:val="a3"/>
            <w:color w:val="auto"/>
            <w:sz w:val="24"/>
            <w:szCs w:val="24"/>
            <w:u w:val="none"/>
            <w:lang w:val="en-US"/>
          </w:rPr>
          <w:t>ivsatin</w:t>
        </w:r>
        <w:r w:rsidRPr="00A15491">
          <w:rPr>
            <w:rStyle w:val="a3"/>
            <w:color w:val="auto"/>
            <w:sz w:val="24"/>
            <w:szCs w:val="24"/>
            <w:u w:val="none"/>
          </w:rPr>
          <w:t>1@</w:t>
        </w:r>
        <w:r w:rsidRPr="00A15491">
          <w:rPr>
            <w:rStyle w:val="a3"/>
            <w:color w:val="auto"/>
            <w:sz w:val="24"/>
            <w:szCs w:val="24"/>
            <w:u w:val="none"/>
            <w:lang w:val="en-US"/>
          </w:rPr>
          <w:t>yandex</w:t>
        </w:r>
        <w:r w:rsidRPr="00A15491">
          <w:rPr>
            <w:rStyle w:val="a3"/>
            <w:color w:val="auto"/>
            <w:sz w:val="24"/>
            <w:szCs w:val="24"/>
            <w:u w:val="none"/>
          </w:rPr>
          <w:t>.</w:t>
        </w:r>
        <w:proofErr w:type="spellStart"/>
        <w:r w:rsidRPr="00A15491">
          <w:rPr>
            <w:rStyle w:val="a3"/>
            <w:color w:val="auto"/>
            <w:sz w:val="24"/>
            <w:szCs w:val="24"/>
            <w:u w:val="none"/>
            <w:lang w:val="en-US"/>
          </w:rPr>
          <w:t>ru</w:t>
        </w:r>
        <w:proofErr w:type="spellEnd"/>
      </w:hyperlink>
      <w:r w:rsidRPr="005A1B1B">
        <w:rPr>
          <w:sz w:val="24"/>
          <w:szCs w:val="24"/>
        </w:rPr>
        <w:br/>
        <w:t>+7(901)697 36 37</w:t>
      </w:r>
      <w:r w:rsidRPr="005A1B1B">
        <w:rPr>
          <w:sz w:val="24"/>
          <w:szCs w:val="24"/>
        </w:rPr>
        <w:br/>
        <w:t>Все вопросы по стеклорезу и по технике резки стекла можете задать технологу по телефону или электронной почте.</w:t>
      </w:r>
    </w:p>
    <w:sectPr w:rsidR="00684B83" w:rsidRPr="005A1B1B" w:rsidSect="00BE0948">
      <w:pgSz w:w="11906" w:h="16838"/>
      <w:pgMar w:top="142"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82"/>
    <w:rsid w:val="00013983"/>
    <w:rsid w:val="00111C96"/>
    <w:rsid w:val="001152D6"/>
    <w:rsid w:val="00187986"/>
    <w:rsid w:val="002A7765"/>
    <w:rsid w:val="002C080A"/>
    <w:rsid w:val="00325A80"/>
    <w:rsid w:val="00391662"/>
    <w:rsid w:val="003F34F4"/>
    <w:rsid w:val="004B5CA2"/>
    <w:rsid w:val="004E1223"/>
    <w:rsid w:val="005A1B1B"/>
    <w:rsid w:val="00684B83"/>
    <w:rsid w:val="00724D20"/>
    <w:rsid w:val="00776EAA"/>
    <w:rsid w:val="007D2377"/>
    <w:rsid w:val="00846D02"/>
    <w:rsid w:val="008718D0"/>
    <w:rsid w:val="009C5944"/>
    <w:rsid w:val="00A15491"/>
    <w:rsid w:val="00A23781"/>
    <w:rsid w:val="00A41B69"/>
    <w:rsid w:val="00A507C6"/>
    <w:rsid w:val="00A77108"/>
    <w:rsid w:val="00AC1703"/>
    <w:rsid w:val="00BE0948"/>
    <w:rsid w:val="00C636E4"/>
    <w:rsid w:val="00D677A0"/>
    <w:rsid w:val="00DD11DA"/>
    <w:rsid w:val="00DD4E4C"/>
    <w:rsid w:val="00E55982"/>
    <w:rsid w:val="00E60D5D"/>
    <w:rsid w:val="00FE2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B4518"/>
  <w15:chartTrackingRefBased/>
  <w15:docId w15:val="{A9218988-FB7C-463B-8453-D6F8885D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7765"/>
    <w:rPr>
      <w:color w:val="0563C1" w:themeColor="hyperlink"/>
      <w:u w:val="single"/>
    </w:rPr>
  </w:style>
  <w:style w:type="paragraph" w:styleId="a4">
    <w:name w:val="Balloon Text"/>
    <w:basedOn w:val="a"/>
    <w:link w:val="a5"/>
    <w:uiPriority w:val="99"/>
    <w:semiHidden/>
    <w:unhideWhenUsed/>
    <w:rsid w:val="00BE094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E09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vsatin1@yand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vsatin.ru" TargetMode="External"/><Relationship Id="rId5" Type="http://schemas.openxmlformats.org/officeDocument/2006/relationships/image" Target="media/image2.jpeg"/><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387</Words>
  <Characters>2212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2024-07-30T10:20:00Z</cp:lastPrinted>
  <dcterms:created xsi:type="dcterms:W3CDTF">2024-07-30T07:55:00Z</dcterms:created>
  <dcterms:modified xsi:type="dcterms:W3CDTF">2024-07-30T11:07:00Z</dcterms:modified>
</cp:coreProperties>
</file>